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813"/>
        <w:gridCol w:w="1702"/>
        <w:gridCol w:w="1985"/>
        <w:gridCol w:w="2126"/>
      </w:tblGrid>
      <w:tr w:rsidR="00376DBB" w:rsidRPr="00700645" w14:paraId="2AB15712" w14:textId="77777777" w:rsidTr="00384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  <w:gridSpan w:val="5"/>
            <w:tcBorders>
              <w:bottom w:val="none" w:sz="0" w:space="0" w:color="auto"/>
            </w:tcBorders>
            <w:shd w:val="clear" w:color="auto" w:fill="002060"/>
          </w:tcPr>
          <w:p w14:paraId="2AB1570F" w14:textId="77777777" w:rsidR="00376DBB" w:rsidRDefault="00376DBB" w:rsidP="003849C7">
            <w:pPr>
              <w:jc w:val="center"/>
              <w:rPr>
                <w:rFonts w:ascii="Arial Narrow" w:hAnsi="Arial Narrow" w:cstheme="minorHAnsi"/>
                <w:b w:val="0"/>
                <w:color w:val="FFFFFF" w:themeColor="background1"/>
                <w:sz w:val="36"/>
                <w:szCs w:val="36"/>
              </w:rPr>
            </w:pPr>
            <w:bookmarkStart w:id="0" w:name="_Hlk19546743"/>
            <w:r w:rsidRPr="00700645"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  <w:t>Written Directions Notice</w:t>
            </w:r>
          </w:p>
          <w:p w14:paraId="2AB15710" w14:textId="77777777" w:rsidR="00376DBB" w:rsidRPr="00700645" w:rsidRDefault="00376DBB" w:rsidP="003849C7">
            <w:pPr>
              <w:jc w:val="center"/>
              <w:rPr>
                <w:rFonts w:ascii="Arial Narrow" w:hAnsi="Arial Narrow" w:cstheme="minorHAnsi"/>
                <w:b w:val="0"/>
                <w:color w:val="FFFFFF" w:themeColor="background1"/>
                <w:sz w:val="36"/>
                <w:szCs w:val="36"/>
              </w:rPr>
            </w:pPr>
            <w:r w:rsidRPr="00700645"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  <w:t>Part A – Written direction</w:t>
            </w:r>
          </w:p>
          <w:p w14:paraId="2AB15711" w14:textId="77777777" w:rsidR="00376DBB" w:rsidRPr="00700645" w:rsidRDefault="00376DBB" w:rsidP="003849C7">
            <w:pPr>
              <w:jc w:val="center"/>
              <w:rPr>
                <w:rFonts w:ascii="Arial Narrow" w:hAnsi="Arial Narrow" w:cstheme="minorHAnsi"/>
                <w:color w:val="FFFFFF" w:themeColor="background1"/>
                <w:sz w:val="24"/>
                <w:szCs w:val="24"/>
              </w:rPr>
            </w:pPr>
            <w:r w:rsidRPr="00700645">
              <w:rPr>
                <w:rFonts w:ascii="Arial Narrow" w:hAnsi="Arial Narrow" w:cstheme="minorHAnsi"/>
                <w:b w:val="0"/>
                <w:color w:val="FFFFFF" w:themeColor="background1"/>
                <w:sz w:val="24"/>
                <w:szCs w:val="24"/>
              </w:rPr>
              <w:t xml:space="preserve">(Section 6.31 of the </w:t>
            </w:r>
            <w:r w:rsidRPr="00700645">
              <w:rPr>
                <w:rFonts w:ascii="Arial Narrow" w:hAnsi="Arial Narrow" w:cstheme="minorHAnsi"/>
                <w:b w:val="0"/>
                <w:i/>
                <w:color w:val="FFFFFF" w:themeColor="background1"/>
                <w:sz w:val="24"/>
                <w:szCs w:val="24"/>
              </w:rPr>
              <w:t>Environmental Planning and Assessment Act 1979</w:t>
            </w:r>
            <w:r w:rsidRPr="00700645">
              <w:rPr>
                <w:rFonts w:ascii="Arial Narrow" w:hAnsi="Arial Narrow" w:cstheme="minorHAnsi"/>
                <w:b w:val="0"/>
                <w:color w:val="FFFFFF" w:themeColor="background1"/>
                <w:sz w:val="24"/>
                <w:szCs w:val="24"/>
              </w:rPr>
              <w:t>)</w:t>
            </w:r>
          </w:p>
        </w:tc>
      </w:tr>
      <w:bookmarkEnd w:id="0"/>
      <w:tr w:rsidR="00376DBB" w:rsidRPr="00700645" w14:paraId="2AB15716" w14:textId="77777777" w:rsidTr="003849C7">
        <w:tc>
          <w:tcPr>
            <w:tcW w:w="5523" w:type="dxa"/>
            <w:gridSpan w:val="3"/>
            <w:shd w:val="clear" w:color="auto" w:fill="767171" w:themeFill="background2" w:themeFillShade="80"/>
          </w:tcPr>
          <w:p w14:paraId="2AB15713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AB15714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Date WDN Issued:</w:t>
            </w:r>
          </w:p>
        </w:tc>
        <w:tc>
          <w:tcPr>
            <w:tcW w:w="2126" w:type="dxa"/>
          </w:tcPr>
          <w:p w14:paraId="2AB15715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1B" w14:textId="77777777" w:rsidTr="003849C7">
        <w:tc>
          <w:tcPr>
            <w:tcW w:w="2008" w:type="dxa"/>
            <w:shd w:val="clear" w:color="auto" w:fill="D0CECE" w:themeFill="background2" w:themeFillShade="E6"/>
          </w:tcPr>
          <w:p w14:paraId="2AB15717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DA/CDC No:</w:t>
            </w:r>
          </w:p>
        </w:tc>
        <w:tc>
          <w:tcPr>
            <w:tcW w:w="3515" w:type="dxa"/>
            <w:gridSpan w:val="2"/>
          </w:tcPr>
          <w:p w14:paraId="2AB15718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AB15719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Construction Certificate No:</w:t>
            </w:r>
          </w:p>
        </w:tc>
        <w:tc>
          <w:tcPr>
            <w:tcW w:w="2126" w:type="dxa"/>
          </w:tcPr>
          <w:p w14:paraId="2AB1571A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1E" w14:textId="77777777" w:rsidTr="003849C7">
        <w:trPr>
          <w:trHeight w:val="617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1C" w14:textId="77777777" w:rsidR="00376DBB" w:rsidRPr="00700645" w:rsidRDefault="00376DBB" w:rsidP="003849C7">
            <w:pPr>
              <w:rPr>
                <w:rFonts w:ascii="Arial Narrow" w:hAnsi="Arial Narrow" w:cs="Arial"/>
                <w:i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 xml:space="preserve">Name: </w:t>
            </w:r>
            <w:r w:rsidRPr="00700645">
              <w:rPr>
                <w:rFonts w:ascii="Arial Narrow" w:hAnsi="Arial Narrow" w:cs="Arial"/>
                <w:i/>
                <w:szCs w:val="20"/>
              </w:rPr>
              <w:t>(of person responsible for the aspect of development)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2AB1571D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21" w14:textId="77777777" w:rsidTr="003849C7">
        <w:trPr>
          <w:trHeight w:val="569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1F" w14:textId="77777777" w:rsidR="00376DBB" w:rsidRPr="00700645" w:rsidRDefault="00376DBB" w:rsidP="003849C7">
            <w:pPr>
              <w:rPr>
                <w:rFonts w:ascii="Arial Narrow" w:hAnsi="Arial Narrow" w:cs="Arial"/>
                <w:i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Address:</w:t>
            </w:r>
            <w:r w:rsidRPr="00700645">
              <w:rPr>
                <w:rFonts w:ascii="Arial Narrow" w:hAnsi="Arial Narrow" w:cs="Arial"/>
                <w:i/>
                <w:szCs w:val="20"/>
              </w:rPr>
              <w:t xml:space="preserve"> (of person responsible for the aspect of development)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2AB15720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24" w14:textId="77777777" w:rsidTr="003849C7">
        <w:trPr>
          <w:trHeight w:val="346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22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 xml:space="preserve">Address: </w:t>
            </w:r>
            <w:r w:rsidRPr="00700645">
              <w:rPr>
                <w:rFonts w:ascii="Arial Narrow" w:hAnsi="Arial Narrow" w:cs="Arial"/>
                <w:i/>
                <w:szCs w:val="20"/>
              </w:rPr>
              <w:t>(of development site)</w:t>
            </w:r>
          </w:p>
        </w:tc>
        <w:tc>
          <w:tcPr>
            <w:tcW w:w="5813" w:type="dxa"/>
            <w:gridSpan w:val="3"/>
            <w:shd w:val="clear" w:color="auto" w:fill="auto"/>
          </w:tcPr>
          <w:p w14:paraId="2AB15723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27" w14:textId="77777777" w:rsidTr="003849C7">
        <w:trPr>
          <w:trHeight w:val="660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25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bookmarkStart w:id="1" w:name="_Hlk22736739"/>
            <w:r w:rsidRPr="00700645">
              <w:rPr>
                <w:rFonts w:ascii="Arial Narrow" w:hAnsi="Arial Narrow" w:cs="Arial"/>
                <w:b/>
                <w:szCs w:val="20"/>
              </w:rPr>
              <w:t xml:space="preserve">Name </w:t>
            </w:r>
            <w:r w:rsidRPr="00700645">
              <w:rPr>
                <w:rFonts w:ascii="Arial Narrow" w:hAnsi="Arial Narrow" w:cs="Arial"/>
                <w:i/>
                <w:szCs w:val="20"/>
              </w:rPr>
              <w:t>(of the land owner on whose land the non-compliance occurred)</w:t>
            </w:r>
          </w:p>
        </w:tc>
        <w:tc>
          <w:tcPr>
            <w:tcW w:w="5813" w:type="dxa"/>
            <w:gridSpan w:val="3"/>
          </w:tcPr>
          <w:p w14:paraId="2AB1572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2A" w14:textId="77777777" w:rsidTr="003849C7">
        <w:trPr>
          <w:trHeight w:val="461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28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bookmarkStart w:id="2" w:name="_Hlk22736786"/>
            <w:bookmarkEnd w:id="1"/>
            <w:r w:rsidRPr="00700645">
              <w:rPr>
                <w:rFonts w:ascii="Arial Narrow" w:hAnsi="Arial Narrow" w:cs="Arial"/>
                <w:b/>
                <w:szCs w:val="20"/>
              </w:rPr>
              <w:t>Council or consent authority name:</w:t>
            </w:r>
          </w:p>
        </w:tc>
        <w:tc>
          <w:tcPr>
            <w:tcW w:w="5813" w:type="dxa"/>
            <w:gridSpan w:val="3"/>
          </w:tcPr>
          <w:p w14:paraId="2AB1572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bookmarkEnd w:id="2"/>
      <w:tr w:rsidR="00376DBB" w:rsidRPr="00700645" w14:paraId="2AB15732" w14:textId="77777777" w:rsidTr="003849C7">
        <w:trPr>
          <w:trHeight w:val="659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2B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Description</w:t>
            </w:r>
            <w:r w:rsidRPr="00700645">
              <w:rPr>
                <w:rFonts w:ascii="Arial Narrow" w:hAnsi="Arial Narrow" w:cs="Arial"/>
                <w:szCs w:val="20"/>
              </w:rPr>
              <w:t xml:space="preserve"> </w:t>
            </w:r>
            <w:r w:rsidRPr="00700645">
              <w:rPr>
                <w:rFonts w:ascii="Arial Narrow" w:hAnsi="Arial Narrow" w:cs="Arial"/>
                <w:b/>
                <w:szCs w:val="20"/>
              </w:rPr>
              <w:t>of the non-compliance:</w:t>
            </w:r>
          </w:p>
        </w:tc>
        <w:tc>
          <w:tcPr>
            <w:tcW w:w="5813" w:type="dxa"/>
            <w:gridSpan w:val="3"/>
          </w:tcPr>
          <w:p w14:paraId="2AB1572C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2D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2E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2F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0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1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3A" w14:textId="77777777" w:rsidTr="003849C7">
        <w:trPr>
          <w:trHeight w:val="659"/>
        </w:trPr>
        <w:tc>
          <w:tcPr>
            <w:tcW w:w="3821" w:type="dxa"/>
            <w:gridSpan w:val="2"/>
            <w:shd w:val="clear" w:color="auto" w:fill="D0CECE" w:themeFill="background2" w:themeFillShade="E6"/>
          </w:tcPr>
          <w:p w14:paraId="2AB15733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  <w:highlight w:val="lightGray"/>
                <w:shd w:val="clear" w:color="auto" w:fill="D5DCE4" w:themeFill="text2" w:themeFillTint="33"/>
              </w:rPr>
              <w:t xml:space="preserve">Steps to be taken to remedy the </w:t>
            </w:r>
            <w:r w:rsidRPr="00700645">
              <w:rPr>
                <w:rFonts w:ascii="Arial Narrow" w:hAnsi="Arial Narrow" w:cs="Arial"/>
                <w:b/>
                <w:szCs w:val="20"/>
                <w:highlight w:val="lightGray"/>
                <w:shd w:val="clear" w:color="auto" w:fill="D5DCE4" w:themeFill="text2" w:themeFillTint="33"/>
              </w:rPr>
              <w:br/>
              <w:t>non-compliance</w:t>
            </w:r>
            <w:r w:rsidRPr="00700645">
              <w:rPr>
                <w:rFonts w:ascii="Arial Narrow" w:hAnsi="Arial Narrow" w:cs="Arial"/>
                <w:b/>
                <w:szCs w:val="20"/>
                <w:highlight w:val="lightGray"/>
              </w:rPr>
              <w:t>:</w:t>
            </w:r>
          </w:p>
        </w:tc>
        <w:tc>
          <w:tcPr>
            <w:tcW w:w="5813" w:type="dxa"/>
            <w:gridSpan w:val="3"/>
          </w:tcPr>
          <w:p w14:paraId="2AB15734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5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7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8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3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3D" w14:textId="77777777" w:rsidTr="003849C7">
        <w:trPr>
          <w:trHeight w:val="553"/>
        </w:trPr>
        <w:tc>
          <w:tcPr>
            <w:tcW w:w="7508" w:type="dxa"/>
            <w:gridSpan w:val="4"/>
            <w:shd w:val="clear" w:color="auto" w:fill="D0CECE" w:themeFill="background2" w:themeFillShade="E6"/>
          </w:tcPr>
          <w:p w14:paraId="2AB1573B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 xml:space="preserve">Date by which the person responsible for the aspect of development must demonstrate they have remedied the non-compliance: </w:t>
            </w:r>
          </w:p>
        </w:tc>
        <w:tc>
          <w:tcPr>
            <w:tcW w:w="2126" w:type="dxa"/>
          </w:tcPr>
          <w:p w14:paraId="2AB1573C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40" w14:textId="77777777" w:rsidTr="003849C7">
        <w:trPr>
          <w:trHeight w:val="320"/>
        </w:trPr>
        <w:tc>
          <w:tcPr>
            <w:tcW w:w="7508" w:type="dxa"/>
            <w:gridSpan w:val="4"/>
            <w:shd w:val="clear" w:color="auto" w:fill="D0CECE" w:themeFill="background2" w:themeFillShade="E6"/>
          </w:tcPr>
          <w:p w14:paraId="2AB1573E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Date principal certifier proposes to conduct an inspection:</w:t>
            </w:r>
          </w:p>
        </w:tc>
        <w:tc>
          <w:tcPr>
            <w:tcW w:w="2126" w:type="dxa"/>
          </w:tcPr>
          <w:p w14:paraId="2AB1573F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76DBB" w:rsidRPr="00700645" w14:paraId="2AB15742" w14:textId="77777777" w:rsidTr="003849C7">
        <w:trPr>
          <w:trHeight w:val="607"/>
        </w:trPr>
        <w:tc>
          <w:tcPr>
            <w:tcW w:w="9634" w:type="dxa"/>
            <w:gridSpan w:val="5"/>
            <w:shd w:val="clear" w:color="auto" w:fill="D0CECE" w:themeFill="background2" w:themeFillShade="E6"/>
          </w:tcPr>
          <w:p w14:paraId="2AB15741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 xml:space="preserve">Note: </w:t>
            </w:r>
            <w:r w:rsidRPr="00700645">
              <w:rPr>
                <w:rFonts w:ascii="Arial Narrow" w:hAnsi="Arial Narrow" w:cs="Arial"/>
                <w:b/>
                <w:i/>
                <w:szCs w:val="20"/>
              </w:rPr>
              <w:t>If the non-compliance is not remedied by the inspection date, a notice will be provided to the council and property owner within 2 days after inspection</w:t>
            </w:r>
          </w:p>
        </w:tc>
      </w:tr>
      <w:tr w:rsidR="00376DBB" w:rsidRPr="00700645" w14:paraId="2AB15747" w14:textId="77777777" w:rsidTr="003849C7">
        <w:tc>
          <w:tcPr>
            <w:tcW w:w="2008" w:type="dxa"/>
            <w:shd w:val="clear" w:color="auto" w:fill="D0CECE" w:themeFill="background2" w:themeFillShade="E6"/>
          </w:tcPr>
          <w:p w14:paraId="2AB15743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bookmarkStart w:id="3" w:name="_Hlk22808038"/>
            <w:r w:rsidRPr="00700645">
              <w:rPr>
                <w:rFonts w:ascii="Arial Narrow" w:hAnsi="Arial Narrow" w:cs="Arial"/>
                <w:b/>
                <w:szCs w:val="20"/>
              </w:rPr>
              <w:t>Name of principal certifier:</w:t>
            </w:r>
          </w:p>
        </w:tc>
        <w:tc>
          <w:tcPr>
            <w:tcW w:w="3515" w:type="dxa"/>
            <w:gridSpan w:val="2"/>
          </w:tcPr>
          <w:p w14:paraId="2AB15744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AB15745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Registration number:</w:t>
            </w:r>
          </w:p>
        </w:tc>
        <w:tc>
          <w:tcPr>
            <w:tcW w:w="2126" w:type="dxa"/>
          </w:tcPr>
          <w:p w14:paraId="2AB1574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4A" w14:textId="77777777" w:rsidTr="003849C7">
        <w:tc>
          <w:tcPr>
            <w:tcW w:w="5523" w:type="dxa"/>
            <w:gridSpan w:val="3"/>
            <w:shd w:val="clear" w:color="auto" w:fill="D0CECE" w:themeFill="background2" w:themeFillShade="E6"/>
          </w:tcPr>
          <w:p w14:paraId="2AB15748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If the certifier is acting on behalf of a council or body corporate, name of council or body corporate: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B1574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4F" w14:textId="77777777" w:rsidTr="003849C7">
        <w:tc>
          <w:tcPr>
            <w:tcW w:w="2008" w:type="dxa"/>
            <w:shd w:val="clear" w:color="auto" w:fill="D0CECE" w:themeFill="background2" w:themeFillShade="E6"/>
          </w:tcPr>
          <w:p w14:paraId="2AB1574B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Postal address of principal certifier:</w:t>
            </w:r>
          </w:p>
        </w:tc>
        <w:tc>
          <w:tcPr>
            <w:tcW w:w="3515" w:type="dxa"/>
            <w:gridSpan w:val="2"/>
          </w:tcPr>
          <w:p w14:paraId="2AB1574C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2AB1574D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Mobile phone number:</w:t>
            </w:r>
          </w:p>
        </w:tc>
        <w:tc>
          <w:tcPr>
            <w:tcW w:w="2126" w:type="dxa"/>
          </w:tcPr>
          <w:p w14:paraId="2AB1574E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53" w14:textId="77777777" w:rsidTr="003849C7">
        <w:tc>
          <w:tcPr>
            <w:tcW w:w="2008" w:type="dxa"/>
            <w:shd w:val="clear" w:color="auto" w:fill="D0CECE" w:themeFill="background2" w:themeFillShade="E6"/>
          </w:tcPr>
          <w:p w14:paraId="2AB15750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Email address:</w:t>
            </w:r>
          </w:p>
        </w:tc>
        <w:tc>
          <w:tcPr>
            <w:tcW w:w="7626" w:type="dxa"/>
            <w:gridSpan w:val="4"/>
          </w:tcPr>
          <w:p w14:paraId="2AB15751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52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57" w14:textId="77777777" w:rsidTr="003849C7">
        <w:tc>
          <w:tcPr>
            <w:tcW w:w="2008" w:type="dxa"/>
            <w:shd w:val="clear" w:color="auto" w:fill="D0CECE" w:themeFill="background2" w:themeFillShade="E6"/>
          </w:tcPr>
          <w:p w14:paraId="2AB15754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Signature:</w:t>
            </w:r>
          </w:p>
        </w:tc>
        <w:tc>
          <w:tcPr>
            <w:tcW w:w="7626" w:type="dxa"/>
            <w:gridSpan w:val="4"/>
          </w:tcPr>
          <w:p w14:paraId="2AB15755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5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59" w14:textId="77777777" w:rsidTr="003849C7">
        <w:tc>
          <w:tcPr>
            <w:tcW w:w="9634" w:type="dxa"/>
            <w:gridSpan w:val="5"/>
            <w:shd w:val="clear" w:color="auto" w:fill="002060"/>
          </w:tcPr>
          <w:p w14:paraId="2AB15758" w14:textId="77777777" w:rsidR="00376DBB" w:rsidRPr="00E54F4E" w:rsidRDefault="00376DBB" w:rsidP="003849C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4" w:name="_GoBack"/>
            <w:r w:rsidRPr="00E54F4E"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>KEEP PART</w:t>
            </w:r>
            <w:r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Pr="00E54F4E"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 xml:space="preserve"> A AND B TOGETHER</w:t>
            </w:r>
            <w:bookmarkEnd w:id="4"/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3091"/>
        <w:gridCol w:w="1975"/>
        <w:gridCol w:w="1978"/>
      </w:tblGrid>
      <w:tr w:rsidR="00376DBB" w:rsidRPr="00700645" w14:paraId="2AB1575D" w14:textId="77777777" w:rsidTr="00384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  <w:tcBorders>
              <w:bottom w:val="none" w:sz="0" w:space="0" w:color="auto"/>
            </w:tcBorders>
            <w:shd w:val="clear" w:color="auto" w:fill="002060"/>
          </w:tcPr>
          <w:bookmarkEnd w:id="3"/>
          <w:p w14:paraId="2AB1575A" w14:textId="77777777" w:rsidR="00376DBB" w:rsidRDefault="00376DBB" w:rsidP="003849C7">
            <w:pPr>
              <w:jc w:val="center"/>
              <w:rPr>
                <w:rFonts w:ascii="Arial Narrow" w:hAnsi="Arial Narrow" w:cstheme="minorHAnsi"/>
                <w:b w:val="0"/>
                <w:color w:val="FFFFFF" w:themeColor="background1"/>
                <w:sz w:val="36"/>
                <w:szCs w:val="36"/>
              </w:rPr>
            </w:pPr>
            <w:r w:rsidRPr="00700645"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  <w:lastRenderedPageBreak/>
              <w:t>Written Directions Notice</w:t>
            </w:r>
          </w:p>
          <w:p w14:paraId="2AB1575B" w14:textId="77777777" w:rsidR="00376DBB" w:rsidRPr="00700645" w:rsidRDefault="00376DBB" w:rsidP="003849C7">
            <w:pPr>
              <w:jc w:val="center"/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</w:pPr>
            <w:r w:rsidRPr="00700645"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  <w:t>Part B – Inspection Re</w:t>
            </w:r>
            <w:r>
              <w:rPr>
                <w:rFonts w:ascii="Arial Narrow" w:hAnsi="Arial Narrow" w:cstheme="minorHAnsi"/>
                <w:color w:val="FFFFFF" w:themeColor="background1"/>
                <w:sz w:val="36"/>
                <w:szCs w:val="36"/>
              </w:rPr>
              <w:t>cord</w:t>
            </w:r>
          </w:p>
          <w:p w14:paraId="2AB1575C" w14:textId="77777777" w:rsidR="00376DBB" w:rsidRPr="00700645" w:rsidRDefault="00376DBB" w:rsidP="003849C7">
            <w:pPr>
              <w:jc w:val="center"/>
              <w:rPr>
                <w:rFonts w:ascii="Arial Narrow" w:hAnsi="Arial Narrow" w:cs="Arial"/>
                <w:b w:val="0"/>
                <w:color w:val="auto"/>
                <w:szCs w:val="20"/>
              </w:rPr>
            </w:pPr>
            <w:r w:rsidRPr="00700645">
              <w:rPr>
                <w:rFonts w:ascii="Arial Narrow" w:hAnsi="Arial Narrow" w:cstheme="minorHAnsi"/>
                <w:b w:val="0"/>
                <w:color w:val="FFFFFF" w:themeColor="background1"/>
                <w:sz w:val="24"/>
                <w:szCs w:val="24"/>
              </w:rPr>
              <w:t>(Section 6.31 of the Environmental Planning and Assessment Act 1979)</w:t>
            </w:r>
          </w:p>
        </w:tc>
      </w:tr>
      <w:tr w:rsidR="00376DBB" w:rsidRPr="00700645" w14:paraId="2AB15760" w14:textId="77777777" w:rsidTr="003849C7">
        <w:trPr>
          <w:trHeight w:val="567"/>
        </w:trPr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5E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Date of Inspection:</w:t>
            </w:r>
          </w:p>
        </w:tc>
        <w:tc>
          <w:tcPr>
            <w:tcW w:w="7044" w:type="dxa"/>
            <w:gridSpan w:val="3"/>
            <w:shd w:val="clear" w:color="auto" w:fill="auto"/>
          </w:tcPr>
          <w:p w14:paraId="2AB1575F" w14:textId="77777777" w:rsidR="00376DBB" w:rsidRPr="005226AC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</w:p>
        </w:tc>
      </w:tr>
      <w:tr w:rsidR="00376DBB" w:rsidRPr="00700645" w14:paraId="2AB15764" w14:textId="77777777" w:rsidTr="003849C7">
        <w:trPr>
          <w:trHeight w:val="780"/>
        </w:trPr>
        <w:tc>
          <w:tcPr>
            <w:tcW w:w="5686" w:type="dxa"/>
            <w:gridSpan w:val="2"/>
            <w:shd w:val="clear" w:color="auto" w:fill="D0CECE" w:themeFill="background2" w:themeFillShade="E6"/>
            <w:vAlign w:val="center"/>
          </w:tcPr>
          <w:p w14:paraId="2AB15761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Has the WDN been complied with?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AB15762" w14:textId="77777777" w:rsidR="00376DBB" w:rsidRPr="00700645" w:rsidRDefault="00376DBB" w:rsidP="003849C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700645">
              <w:rPr>
                <w:rFonts w:ascii="Arial Narrow" w:hAnsi="Arial Narrow" w:cs="Arial"/>
                <w:szCs w:val="20"/>
              </w:rPr>
              <w:t>Yes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AB15763" w14:textId="77777777" w:rsidR="00376DBB" w:rsidRPr="00700645" w:rsidRDefault="00376DBB" w:rsidP="003849C7">
            <w:pPr>
              <w:jc w:val="center"/>
              <w:rPr>
                <w:rFonts w:ascii="Arial Narrow" w:hAnsi="Arial Narrow" w:cs="Arial"/>
                <w:szCs w:val="20"/>
              </w:rPr>
            </w:pPr>
            <w:r w:rsidRPr="00700645">
              <w:rPr>
                <w:rFonts w:ascii="Arial Narrow" w:hAnsi="Arial Narrow" w:cs="Arial"/>
                <w:szCs w:val="20"/>
              </w:rPr>
              <w:t>No</w:t>
            </w:r>
          </w:p>
        </w:tc>
      </w:tr>
      <w:tr w:rsidR="00376DBB" w:rsidRPr="00700645" w14:paraId="2AB1577E" w14:textId="77777777" w:rsidTr="003849C7">
        <w:tc>
          <w:tcPr>
            <w:tcW w:w="2595" w:type="dxa"/>
            <w:shd w:val="clear" w:color="auto" w:fill="D0CECE" w:themeFill="background2" w:themeFillShade="E6"/>
          </w:tcPr>
          <w:p w14:paraId="2AB15765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 xml:space="preserve">If no, please describe the failure: </w:t>
            </w:r>
          </w:p>
        </w:tc>
        <w:tc>
          <w:tcPr>
            <w:tcW w:w="7044" w:type="dxa"/>
            <w:gridSpan w:val="3"/>
          </w:tcPr>
          <w:p w14:paraId="2AB1576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7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8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A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B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C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D" w14:textId="77777777" w:rsidR="00376DBB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E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6F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0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1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2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3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4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5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7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8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A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B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C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  <w:p w14:paraId="2AB1577D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81" w14:textId="77777777" w:rsidTr="003849C7"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7F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Name of certifier conducting inspection:</w:t>
            </w:r>
          </w:p>
        </w:tc>
        <w:tc>
          <w:tcPr>
            <w:tcW w:w="7044" w:type="dxa"/>
            <w:gridSpan w:val="3"/>
          </w:tcPr>
          <w:p w14:paraId="2AB15780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84" w14:textId="77777777" w:rsidTr="003849C7"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82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Registration number:</w:t>
            </w:r>
          </w:p>
        </w:tc>
        <w:tc>
          <w:tcPr>
            <w:tcW w:w="7044" w:type="dxa"/>
            <w:gridSpan w:val="3"/>
          </w:tcPr>
          <w:p w14:paraId="2AB15783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87" w14:textId="77777777" w:rsidTr="003849C7"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85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Postal address of certifier:</w:t>
            </w:r>
          </w:p>
        </w:tc>
        <w:tc>
          <w:tcPr>
            <w:tcW w:w="7044" w:type="dxa"/>
            <w:gridSpan w:val="3"/>
          </w:tcPr>
          <w:p w14:paraId="2AB15786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8A" w14:textId="77777777" w:rsidTr="003849C7">
        <w:tc>
          <w:tcPr>
            <w:tcW w:w="2595" w:type="dxa"/>
            <w:shd w:val="clear" w:color="auto" w:fill="D0CECE" w:themeFill="background2" w:themeFillShade="E6"/>
          </w:tcPr>
          <w:p w14:paraId="2AB15788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Email address:</w:t>
            </w:r>
          </w:p>
        </w:tc>
        <w:tc>
          <w:tcPr>
            <w:tcW w:w="7044" w:type="dxa"/>
            <w:gridSpan w:val="3"/>
          </w:tcPr>
          <w:p w14:paraId="2AB15789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8D" w14:textId="77777777" w:rsidTr="003849C7"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8B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Mobile phone number:</w:t>
            </w:r>
          </w:p>
        </w:tc>
        <w:tc>
          <w:tcPr>
            <w:tcW w:w="7044" w:type="dxa"/>
            <w:gridSpan w:val="3"/>
          </w:tcPr>
          <w:p w14:paraId="2AB1578C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90" w14:textId="77777777" w:rsidTr="003849C7">
        <w:tc>
          <w:tcPr>
            <w:tcW w:w="2595" w:type="dxa"/>
            <w:shd w:val="clear" w:color="auto" w:fill="D0CECE" w:themeFill="background2" w:themeFillShade="E6"/>
            <w:vAlign w:val="center"/>
          </w:tcPr>
          <w:p w14:paraId="2AB1578E" w14:textId="77777777" w:rsidR="00376DBB" w:rsidRPr="00700645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700645">
              <w:rPr>
                <w:rFonts w:ascii="Arial Narrow" w:hAnsi="Arial Narrow" w:cs="Arial"/>
                <w:b/>
                <w:szCs w:val="20"/>
              </w:rPr>
              <w:t>Signature:</w:t>
            </w:r>
          </w:p>
        </w:tc>
        <w:tc>
          <w:tcPr>
            <w:tcW w:w="7044" w:type="dxa"/>
            <w:gridSpan w:val="3"/>
          </w:tcPr>
          <w:p w14:paraId="2AB1578F" w14:textId="77777777" w:rsidR="00376DBB" w:rsidRPr="00700645" w:rsidRDefault="00376DBB" w:rsidP="003849C7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376DBB" w:rsidRPr="00700645" w14:paraId="2AB15792" w14:textId="77777777" w:rsidTr="003849C7">
        <w:tc>
          <w:tcPr>
            <w:tcW w:w="9639" w:type="dxa"/>
            <w:gridSpan w:val="4"/>
            <w:shd w:val="clear" w:color="auto" w:fill="D0CECE" w:themeFill="background2" w:themeFillShade="E6"/>
            <w:vAlign w:val="center"/>
          </w:tcPr>
          <w:p w14:paraId="2AB15791" w14:textId="77777777" w:rsidR="00376DBB" w:rsidRPr="00E54F4E" w:rsidRDefault="00376DBB" w:rsidP="003849C7">
            <w:pPr>
              <w:rPr>
                <w:rFonts w:ascii="Arial Narrow" w:hAnsi="Arial Narrow" w:cs="Arial"/>
                <w:b/>
                <w:szCs w:val="20"/>
              </w:rPr>
            </w:pPr>
            <w:r w:rsidRPr="00E54F4E">
              <w:rPr>
                <w:rStyle w:val="CommentReference"/>
                <w:rFonts w:ascii="Arial Narrow" w:hAnsi="Arial Narrow" w:cs="Arial"/>
                <w:b/>
                <w:szCs w:val="20"/>
              </w:rPr>
              <w:t xml:space="preserve">Note: </w:t>
            </w:r>
            <w:r w:rsidRPr="00E54F4E">
              <w:rPr>
                <w:rStyle w:val="CommentReference"/>
                <w:rFonts w:ascii="Arial Narrow" w:hAnsi="Arial Narrow" w:cs="Arial"/>
                <w:b/>
                <w:i/>
                <w:szCs w:val="20"/>
              </w:rPr>
              <w:t>On completion of the inspection, provide the inspection re</w:t>
            </w:r>
            <w:r>
              <w:rPr>
                <w:rStyle w:val="CommentReference"/>
                <w:rFonts w:ascii="Arial Narrow" w:hAnsi="Arial Narrow" w:cs="Arial"/>
                <w:b/>
                <w:i/>
                <w:szCs w:val="20"/>
              </w:rPr>
              <w:t>c</w:t>
            </w:r>
            <w:r>
              <w:rPr>
                <w:rStyle w:val="CommentReference"/>
                <w:rFonts w:cs="Arial"/>
                <w:b/>
                <w:i/>
                <w:szCs w:val="20"/>
              </w:rPr>
              <w:t>ord</w:t>
            </w:r>
            <w:r w:rsidRPr="00E54F4E">
              <w:rPr>
                <w:rStyle w:val="CommentReference"/>
                <w:rFonts w:ascii="Arial Narrow" w:hAnsi="Arial Narrow" w:cs="Arial"/>
                <w:b/>
                <w:i/>
                <w:szCs w:val="20"/>
              </w:rPr>
              <w:t xml:space="preserve"> to the Principal Certifier</w:t>
            </w:r>
          </w:p>
        </w:tc>
      </w:tr>
      <w:tr w:rsidR="00376DBB" w:rsidRPr="00700645" w14:paraId="2AB15794" w14:textId="77777777" w:rsidTr="003849C7">
        <w:trPr>
          <w:trHeight w:val="607"/>
        </w:trPr>
        <w:tc>
          <w:tcPr>
            <w:tcW w:w="9639" w:type="dxa"/>
            <w:gridSpan w:val="4"/>
            <w:shd w:val="clear" w:color="auto" w:fill="D0CECE" w:themeFill="background2" w:themeFillShade="E6"/>
          </w:tcPr>
          <w:p w14:paraId="2AB15793" w14:textId="77777777" w:rsidR="00376DBB" w:rsidRPr="00E54F4E" w:rsidRDefault="00376DBB" w:rsidP="003849C7">
            <w:pPr>
              <w:rPr>
                <w:rFonts w:ascii="Arial Narrow" w:hAnsi="Arial Narrow" w:cs="Arial"/>
                <w:b/>
                <w:vanish/>
                <w:szCs w:val="20"/>
              </w:rPr>
            </w:pPr>
            <w:r w:rsidRPr="00E54F4E">
              <w:rPr>
                <w:rFonts w:ascii="Arial Narrow" w:hAnsi="Arial Narrow" w:cs="Arial"/>
                <w:b/>
                <w:szCs w:val="20"/>
              </w:rPr>
              <w:t xml:space="preserve">Note: </w:t>
            </w:r>
            <w:r w:rsidRPr="00E54F4E">
              <w:rPr>
                <w:rFonts w:ascii="Arial Narrow" w:hAnsi="Arial Narrow" w:cs="Arial"/>
                <w:b/>
                <w:i/>
                <w:szCs w:val="20"/>
              </w:rPr>
              <w:t>If the responsible person did not comply with the WDN, t</w:t>
            </w:r>
            <w:r w:rsidRPr="00E54F4E">
              <w:rPr>
                <w:rFonts w:ascii="Arial Narrow" w:hAnsi="Arial Narrow"/>
                <w:b/>
                <w:i/>
                <w:szCs w:val="20"/>
              </w:rPr>
              <w:t xml:space="preserve">he Principal Certifier will </w:t>
            </w:r>
            <w:r w:rsidRPr="00E54F4E">
              <w:rPr>
                <w:rFonts w:ascii="Arial Narrow" w:hAnsi="Arial Narrow" w:cs="Arial"/>
                <w:b/>
                <w:i/>
                <w:szCs w:val="20"/>
              </w:rPr>
              <w:t>forward the WDN to the consent authority, land owner  and owner’s corporation, as required</w:t>
            </w:r>
            <w:r w:rsidRPr="00E54F4E">
              <w:rPr>
                <w:rFonts w:ascii="Arial Narrow" w:hAnsi="Arial Narrow" w:cs="Arial"/>
                <w:b/>
                <w:vanish/>
                <w:szCs w:val="20"/>
              </w:rPr>
              <w:t xml:space="preserve"> </w:t>
            </w:r>
          </w:p>
        </w:tc>
      </w:tr>
      <w:tr w:rsidR="00376DBB" w:rsidRPr="00700645" w14:paraId="2AB15796" w14:textId="77777777" w:rsidTr="003849C7">
        <w:trPr>
          <w:trHeight w:val="436"/>
        </w:trPr>
        <w:tc>
          <w:tcPr>
            <w:tcW w:w="9639" w:type="dxa"/>
            <w:gridSpan w:val="4"/>
            <w:shd w:val="clear" w:color="auto" w:fill="002060"/>
          </w:tcPr>
          <w:p w14:paraId="2AB15795" w14:textId="77777777" w:rsidR="00376DBB" w:rsidRPr="00700645" w:rsidRDefault="00376DBB" w:rsidP="003849C7">
            <w:pPr>
              <w:jc w:val="center"/>
              <w:rPr>
                <w:rFonts w:ascii="Arial Narrow" w:hAnsi="Arial Narrow" w:cs="Arial"/>
                <w:b/>
                <w:szCs w:val="20"/>
                <w:highlight w:val="green"/>
              </w:rPr>
            </w:pPr>
            <w:r w:rsidRPr="00E54F4E"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>KEEP PART</w:t>
            </w:r>
            <w:r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>S</w:t>
            </w:r>
            <w:r w:rsidRPr="00E54F4E">
              <w:rPr>
                <w:rFonts w:ascii="Arial Narrow" w:hAnsi="Arial Narrow" w:cstheme="minorHAnsi"/>
                <w:b/>
                <w:color w:val="FFFFFF" w:themeColor="background1"/>
                <w:sz w:val="24"/>
                <w:szCs w:val="24"/>
              </w:rPr>
              <w:t xml:space="preserve"> A AND B TOGETHER</w:t>
            </w:r>
          </w:p>
        </w:tc>
      </w:tr>
    </w:tbl>
    <w:p w14:paraId="2AB15797" w14:textId="77777777" w:rsidR="00BE57D2" w:rsidRDefault="00937EE7"/>
    <w:sectPr w:rsidR="00BE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BB"/>
    <w:rsid w:val="000439DB"/>
    <w:rsid w:val="002D0DBC"/>
    <w:rsid w:val="00376DBB"/>
    <w:rsid w:val="00445EF2"/>
    <w:rsid w:val="004B0335"/>
    <w:rsid w:val="00543630"/>
    <w:rsid w:val="00701DD3"/>
    <w:rsid w:val="0076050A"/>
    <w:rsid w:val="0093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570F"/>
  <w15:chartTrackingRefBased/>
  <w15:docId w15:val="{8292379A-2FAD-4312-AA3D-80A44B78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76DBB"/>
    <w:pPr>
      <w:keepNext/>
      <w:spacing w:before="200" w:after="120" w:line="240" w:lineRule="auto"/>
      <w:outlineLvl w:val="1"/>
    </w:pPr>
    <w:rPr>
      <w:rFonts w:ascii="Arial" w:hAnsi="Arial"/>
      <w:bCs/>
      <w:color w:val="2C2B2B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6DBB"/>
    <w:rPr>
      <w:rFonts w:ascii="Arial" w:hAnsi="Arial"/>
      <w:bCs/>
      <w:color w:val="2C2B2B"/>
      <w:sz w:val="36"/>
      <w:szCs w:val="40"/>
    </w:rPr>
  </w:style>
  <w:style w:type="table" w:styleId="TableGrid">
    <w:name w:val="Table Grid"/>
    <w:aliases w:val="DPI Table"/>
    <w:basedOn w:val="TableNormal"/>
    <w:uiPriority w:val="39"/>
    <w:rsid w:val="00376DBB"/>
    <w:pPr>
      <w:spacing w:before="60" w:after="60" w:line="240" w:lineRule="auto"/>
    </w:pPr>
    <w:rPr>
      <w:rFonts w:ascii="Arial" w:hAnsi="Arial"/>
      <w:sz w:val="20"/>
    </w:rPr>
    <w:tblPr>
      <w:tblBorders>
        <w:insideH w:val="single" w:sz="4" w:space="0" w:color="70AD47" w:themeColor="accent6"/>
        <w:insideV w:val="single" w:sz="4" w:space="0" w:color="70AD47" w:themeColor="accent6"/>
      </w:tblBorders>
    </w:tblPr>
    <w:trPr>
      <w:cantSplit/>
    </w:trPr>
    <w:tblStylePr w:type="firstRow">
      <w:rPr>
        <w:rFonts w:ascii="Arial" w:hAnsi="Arial"/>
        <w:b/>
        <w:color w:val="000000" w:themeColor="text1"/>
        <w:sz w:val="20"/>
      </w:rPr>
      <w:tblPr/>
      <w:trPr>
        <w:cantSplit/>
        <w:tblHeader/>
      </w:trPr>
      <w:tcPr>
        <w:tcBorders>
          <w:bottom w:val="single" w:sz="4" w:space="0" w:color="FFC000" w:themeColor="accent4"/>
        </w:tcBorders>
        <w:shd w:val="clear" w:color="auto" w:fill="E7E6E6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6D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10" ma:contentTypeDescription="Create a new document." ma:contentTypeScope="" ma:versionID="310cd764d1687373b6a5435341e08354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cd10f701b786bc88f1a15579d26cf4a6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26699-2E8A-4666-AAA5-3FAA2C010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c9ffe-0460-410c-91ee-3a737a4020a1"/>
    <ds:schemaRef ds:uri="83082e1b-c201-461b-b5a1-87a0a3db5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841B2-38BB-4B33-87C2-4440C126F958}">
  <ds:schemaRefs>
    <ds:schemaRef ds:uri="http://schemas.microsoft.com/office/2006/documentManagement/types"/>
    <ds:schemaRef ds:uri="http://schemas.microsoft.com/office/infopath/2007/PartnerControls"/>
    <ds:schemaRef ds:uri="72ec9ffe-0460-410c-91ee-3a737a4020a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082e1b-c201-461b-b5a1-87a0a3db5f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B25664-8A6F-402E-8764-C27A5043C1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 Fitzgerald</dc:creator>
  <cp:keywords/>
  <dc:description/>
  <cp:lastModifiedBy>Julie Chaise</cp:lastModifiedBy>
  <cp:revision>6</cp:revision>
  <dcterms:created xsi:type="dcterms:W3CDTF">2019-12-02T21:00:00Z</dcterms:created>
  <dcterms:modified xsi:type="dcterms:W3CDTF">2019-12-04T03:34:00Z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